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05" w:rsidRDefault="008A4405" w:rsidP="00360052">
      <w:pPr>
        <w:widowControl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drawing>
          <wp:inline distT="0" distB="0" distL="0" distR="0">
            <wp:extent cx="6174740" cy="8160121"/>
            <wp:effectExtent l="19050" t="0" r="0" b="0"/>
            <wp:docPr id="1" name="Рисунок 1" descr="C:\Users\Владелец\Documents\Scanned Documents\Положение об УС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ocuments\Scanned Documents\Положение об УС 2019.jpg"/>
                    <pic:cNvPicPr>
                      <a:picLocks noChangeAspect="1" noChangeArrowheads="1"/>
                    </pic:cNvPicPr>
                  </pic:nvPicPr>
                  <pic:blipFill>
                    <a:blip r:embed="rId5" cstate="print"/>
                    <a:srcRect/>
                    <a:stretch>
                      <a:fillRect/>
                    </a:stretch>
                  </pic:blipFill>
                  <pic:spPr bwMode="auto">
                    <a:xfrm>
                      <a:off x="0" y="0"/>
                      <a:ext cx="6174740" cy="8160121"/>
                    </a:xfrm>
                    <a:prstGeom prst="rect">
                      <a:avLst/>
                    </a:prstGeom>
                    <a:noFill/>
                    <a:ln w="9525">
                      <a:noFill/>
                      <a:miter lim="800000"/>
                      <a:headEnd/>
                      <a:tailEnd/>
                    </a:ln>
                  </pic:spPr>
                </pic:pic>
              </a:graphicData>
            </a:graphic>
          </wp:inline>
        </w:drawing>
      </w:r>
    </w:p>
    <w:p w:rsidR="008A4405" w:rsidRDefault="008A4405" w:rsidP="00360052">
      <w:pPr>
        <w:widowControl w:val="0"/>
        <w:spacing w:after="0" w:line="240" w:lineRule="auto"/>
        <w:ind w:firstLine="709"/>
        <w:jc w:val="both"/>
        <w:rPr>
          <w:rFonts w:ascii="Times New Roman" w:eastAsia="Times New Roman" w:hAnsi="Times New Roman" w:cs="Times New Roman"/>
          <w:sz w:val="24"/>
          <w:szCs w:val="24"/>
          <w:lang w:eastAsia="ru-RU" w:bidi="ru-RU"/>
        </w:rPr>
      </w:pPr>
    </w:p>
    <w:p w:rsidR="008A4405" w:rsidRDefault="008A4405" w:rsidP="00360052">
      <w:pPr>
        <w:widowControl w:val="0"/>
        <w:spacing w:after="0" w:line="240" w:lineRule="auto"/>
        <w:ind w:firstLine="709"/>
        <w:jc w:val="both"/>
        <w:rPr>
          <w:rFonts w:ascii="Times New Roman" w:eastAsia="Times New Roman" w:hAnsi="Times New Roman" w:cs="Times New Roman"/>
          <w:sz w:val="24"/>
          <w:szCs w:val="24"/>
          <w:lang w:eastAsia="ru-RU" w:bidi="ru-RU"/>
        </w:rPr>
      </w:pPr>
    </w:p>
    <w:p w:rsidR="008A4405" w:rsidRDefault="008A4405" w:rsidP="00360052">
      <w:pPr>
        <w:widowControl w:val="0"/>
        <w:spacing w:after="0" w:line="240" w:lineRule="auto"/>
        <w:ind w:firstLine="709"/>
        <w:jc w:val="both"/>
        <w:rPr>
          <w:rFonts w:ascii="Times New Roman" w:eastAsia="Times New Roman" w:hAnsi="Times New Roman" w:cs="Times New Roman"/>
          <w:sz w:val="24"/>
          <w:szCs w:val="24"/>
          <w:lang w:eastAsia="ru-RU" w:bidi="ru-RU"/>
        </w:rPr>
      </w:pPr>
    </w:p>
    <w:p w:rsidR="008A4405" w:rsidRDefault="008A4405" w:rsidP="00360052">
      <w:pPr>
        <w:widowControl w:val="0"/>
        <w:spacing w:after="0" w:line="240" w:lineRule="auto"/>
        <w:ind w:firstLine="709"/>
        <w:jc w:val="both"/>
        <w:rPr>
          <w:rFonts w:ascii="Times New Roman" w:eastAsia="Times New Roman" w:hAnsi="Times New Roman" w:cs="Times New Roman"/>
          <w:sz w:val="24"/>
          <w:szCs w:val="24"/>
          <w:lang w:eastAsia="ru-RU" w:bidi="ru-RU"/>
        </w:rPr>
      </w:pPr>
    </w:p>
    <w:p w:rsidR="008A4405" w:rsidRDefault="008A4405" w:rsidP="00360052">
      <w:pPr>
        <w:widowControl w:val="0"/>
        <w:spacing w:after="0" w:line="240" w:lineRule="auto"/>
        <w:ind w:firstLine="709"/>
        <w:jc w:val="both"/>
        <w:rPr>
          <w:rFonts w:ascii="Times New Roman" w:eastAsia="Times New Roman" w:hAnsi="Times New Roman" w:cs="Times New Roman"/>
          <w:sz w:val="24"/>
          <w:szCs w:val="24"/>
          <w:lang w:eastAsia="ru-RU" w:bidi="ru-RU"/>
        </w:rPr>
      </w:pPr>
    </w:p>
    <w:p w:rsidR="008A4405" w:rsidRDefault="008A4405" w:rsidP="008A4405">
      <w:pPr>
        <w:widowControl w:val="0"/>
        <w:spacing w:after="0" w:line="240" w:lineRule="auto"/>
        <w:jc w:val="both"/>
        <w:rPr>
          <w:rFonts w:ascii="Times New Roman" w:eastAsia="Times New Roman" w:hAnsi="Times New Roman" w:cs="Times New Roman"/>
          <w:sz w:val="24"/>
          <w:szCs w:val="24"/>
          <w:lang w:eastAsia="ru-RU" w:bidi="ru-RU"/>
        </w:rPr>
      </w:pPr>
    </w:p>
    <w:p w:rsidR="00360052" w:rsidRPr="00360052" w:rsidRDefault="00360052" w:rsidP="008A4405">
      <w:pPr>
        <w:widowControl w:val="0"/>
        <w:spacing w:after="0" w:line="240" w:lineRule="auto"/>
        <w:jc w:val="both"/>
        <w:rPr>
          <w:rFonts w:ascii="Times New Roman" w:eastAsia="Times New Roman" w:hAnsi="Times New Roman" w:cs="Times New Roman"/>
          <w:color w:val="FF0000"/>
          <w:sz w:val="24"/>
          <w:szCs w:val="24"/>
          <w:lang w:eastAsia="ru-RU" w:bidi="ru-RU"/>
        </w:rPr>
      </w:pPr>
      <w:proofErr w:type="gramStart"/>
      <w:r w:rsidRPr="00360052">
        <w:rPr>
          <w:rFonts w:ascii="Times New Roman" w:eastAsia="Times New Roman" w:hAnsi="Times New Roman" w:cs="Times New Roman"/>
          <w:sz w:val="24"/>
          <w:szCs w:val="24"/>
          <w:lang w:eastAsia="ru-RU" w:bidi="ru-RU"/>
        </w:rPr>
        <w:lastRenderedPageBreak/>
        <w:t>голосовании</w:t>
      </w:r>
      <w:proofErr w:type="gramEnd"/>
      <w:r w:rsidRPr="00360052">
        <w:rPr>
          <w:rFonts w:ascii="Times New Roman" w:eastAsia="Times New Roman" w:hAnsi="Times New Roman" w:cs="Times New Roman"/>
          <w:sz w:val="24"/>
          <w:szCs w:val="24"/>
          <w:lang w:eastAsia="ru-RU" w:bidi="ru-RU"/>
        </w:rPr>
        <w:t xml:space="preserve">, при условии надлежащего извещения о дате и времени выборов всех лиц, имеющих право голоса.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На первом заседании Управляющего совета избирается его председатель. На случай отсутствия председателя Управляющий совет из своего состава избирает заместителя председателя.   </w:t>
      </w:r>
    </w:p>
    <w:p w:rsidR="00360052" w:rsidRPr="00360052" w:rsidRDefault="00360052" w:rsidP="00360052">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360052">
        <w:rPr>
          <w:rFonts w:ascii="Times New Roman" w:eastAsia="Times New Roman" w:hAnsi="Times New Roman" w:cs="Times New Roman"/>
          <w:sz w:val="24"/>
          <w:szCs w:val="24"/>
          <w:lang w:eastAsia="ru-RU" w:bidi="ru-RU"/>
        </w:rPr>
        <w:t xml:space="preserve">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Член Управляющего совета выводится из состава совета: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по собственному желанию, выраженному в письменной форме;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при увольнении заведующего Детским садом или работника,  избранного членом Управляющего совета;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в связи с прекращением образовательных отношений между Детским садом и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родителями (законными представителями) воспитанника;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если член Управляющего совета не принимает участия в работе Управляющего совета (не посещает два и более заседания подряд без уважительных причин);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совершения противоправных или аморальных действий, несовместимых с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членством в Управляющем совете. </w:t>
      </w:r>
    </w:p>
    <w:p w:rsidR="00360052" w:rsidRPr="00360052" w:rsidRDefault="00360052" w:rsidP="00360052">
      <w:pPr>
        <w:widowControl w:val="0"/>
        <w:tabs>
          <w:tab w:val="left" w:pos="1418"/>
          <w:tab w:val="left" w:pos="1701"/>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Проведение дополнительных выборов в Управляющий совет в связи с выводом из его состава избираемого члена Управляющего совета организует заведующий Детским садом  в срок до следующего после вывода из состава Управляющего совета его члена заседания Управляющего совета. </w:t>
      </w:r>
    </w:p>
    <w:p w:rsidR="00360052" w:rsidRPr="00360052" w:rsidRDefault="00360052" w:rsidP="00360052">
      <w:pPr>
        <w:spacing w:after="0" w:line="240" w:lineRule="auto"/>
        <w:jc w:val="both"/>
        <w:rPr>
          <w:rFonts w:ascii="Times New Roman" w:eastAsia="Times New Roman" w:hAnsi="Times New Roman" w:cs="Times New Roman"/>
          <w:sz w:val="24"/>
          <w:szCs w:val="24"/>
          <w:lang w:eastAsia="ru-RU"/>
        </w:rPr>
      </w:pPr>
    </w:p>
    <w:p w:rsidR="00360052" w:rsidRPr="00360052" w:rsidRDefault="00360052" w:rsidP="00360052">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sidRPr="00360052">
        <w:rPr>
          <w:rFonts w:ascii="Times New Roman" w:eastAsia="Times New Roman" w:hAnsi="Times New Roman" w:cs="Times New Roman"/>
          <w:b/>
          <w:sz w:val="24"/>
          <w:szCs w:val="24"/>
          <w:lang w:eastAsia="ru-RU"/>
        </w:rPr>
        <w:t>Компетенции управляющего совета</w:t>
      </w:r>
    </w:p>
    <w:p w:rsidR="00360052" w:rsidRPr="00360052" w:rsidRDefault="00360052" w:rsidP="00360052">
      <w:pPr>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3.1. Управляющий совет вправе принимать решения по вопросам, отнесенным к его компетенции:</w:t>
      </w:r>
    </w:p>
    <w:p w:rsidR="00360052" w:rsidRPr="00360052" w:rsidRDefault="00360052" w:rsidP="00360052">
      <w:pPr>
        <w:widowControl w:val="0"/>
        <w:tabs>
          <w:tab w:val="left" w:pos="851"/>
        </w:tabs>
        <w:spacing w:after="0" w:line="240" w:lineRule="auto"/>
        <w:jc w:val="both"/>
        <w:rPr>
          <w:rFonts w:ascii="Times New Roman" w:eastAsia="Times New Roman" w:hAnsi="Times New Roman" w:cs="Times New Roman"/>
          <w:sz w:val="24"/>
          <w:szCs w:val="24"/>
          <w:highlight w:val="yellow"/>
          <w:lang w:eastAsia="ru-RU" w:bidi="ru-RU"/>
        </w:rPr>
      </w:pPr>
      <w:r w:rsidRPr="00360052">
        <w:rPr>
          <w:rFonts w:ascii="Times New Roman" w:eastAsia="Times New Roman" w:hAnsi="Times New Roman" w:cs="Times New Roman"/>
          <w:sz w:val="24"/>
          <w:szCs w:val="24"/>
          <w:lang w:eastAsia="ru-RU" w:bidi="ru-RU"/>
        </w:rPr>
        <w:t xml:space="preserve">            -  утверждение программы развития Детского сада, после согласования с Учредителем;</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участие в разработке и согласование локальные нормативные акты Учреждения, устанавливающие виды, размеры, условия и порядок выплат стимулирующего характера работникам Учреждения, показатели и критерии оценки качества и результативности труда работников;</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bidi="ru-RU"/>
        </w:rPr>
        <w:t xml:space="preserve"> - </w:t>
      </w:r>
      <w:r w:rsidRPr="00360052">
        <w:rPr>
          <w:rFonts w:ascii="Times New Roman" w:eastAsia="Times New Roman" w:hAnsi="Times New Roman" w:cs="Times New Roman"/>
          <w:color w:val="000000"/>
          <w:sz w:val="24"/>
          <w:szCs w:val="24"/>
          <w:lang w:eastAsia="ru-RU"/>
        </w:rPr>
        <w:t>содействие к привлечению внебюджетных финансовых средств для обеспечения деятельности и развития Учреждения;</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согласование  порядка привлечения и направления расходования финансовых и материальных средств из внебюджетных источников; </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оказание финансово-экономического содействия в работе Учреждения за счет рационального использования выделяемых Учреждению бюджетных средств, доходов от приносящей доход деятельности и привлечения средств из внебюджетных источников;</w:t>
      </w:r>
    </w:p>
    <w:p w:rsidR="00360052" w:rsidRPr="00360052" w:rsidRDefault="00360052" w:rsidP="003600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w:t>
      </w:r>
      <w:r w:rsidRPr="00360052">
        <w:rPr>
          <w:rFonts w:ascii="Times New Roman" w:eastAsia="Times New Roman" w:hAnsi="Times New Roman" w:cs="Times New Roman"/>
          <w:color w:val="000000"/>
          <w:sz w:val="24"/>
          <w:szCs w:val="24"/>
          <w:lang w:eastAsia="ru-RU" w:bidi="ru-RU"/>
        </w:rPr>
        <w:t>структуры, компетенции, порядка формирования и работы органов управле</w:t>
      </w:r>
      <w:r w:rsidRPr="00360052">
        <w:rPr>
          <w:rFonts w:ascii="Times New Roman" w:eastAsia="Times New Roman" w:hAnsi="Times New Roman" w:cs="Times New Roman"/>
          <w:color w:val="000000"/>
          <w:sz w:val="24"/>
          <w:szCs w:val="24"/>
          <w:lang w:eastAsia="ru-RU" w:bidi="ru-RU"/>
        </w:rPr>
        <w:softHyphen/>
        <w:t>ния  Учреждения;</w:t>
      </w:r>
    </w:p>
    <w:p w:rsidR="00360052" w:rsidRPr="00360052" w:rsidRDefault="00360052" w:rsidP="00360052">
      <w:pPr>
        <w:widowControl w:val="0"/>
        <w:tabs>
          <w:tab w:val="left" w:pos="958"/>
        </w:tabs>
        <w:spacing w:after="0" w:line="240" w:lineRule="auto"/>
        <w:ind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обеспечение участия представителей общественности в деятельности функционируемых комиссий;</w:t>
      </w:r>
    </w:p>
    <w:p w:rsidR="00360052" w:rsidRPr="00360052" w:rsidRDefault="00360052" w:rsidP="00360052">
      <w:pPr>
        <w:autoSpaceDE w:val="0"/>
        <w:autoSpaceDN w:val="0"/>
        <w:adjustRightInd w:val="0"/>
        <w:spacing w:after="0" w:line="240" w:lineRule="auto"/>
        <w:ind w:left="-57"/>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bidi="ru-RU"/>
        </w:rPr>
        <w:t xml:space="preserve">              - </w:t>
      </w:r>
      <w:r w:rsidRPr="00360052">
        <w:rPr>
          <w:rFonts w:ascii="Times New Roman" w:eastAsia="Times New Roman" w:hAnsi="Times New Roman" w:cs="Times New Roman"/>
          <w:color w:val="000000"/>
          <w:sz w:val="24"/>
          <w:szCs w:val="24"/>
          <w:lang w:eastAsia="ru-RU"/>
        </w:rPr>
        <w:t xml:space="preserve"> оказание  помощи  организации при обучении детей с ограниченными возможностями здоровья, талантливых и одаренных детей;</w:t>
      </w:r>
    </w:p>
    <w:p w:rsidR="00360052" w:rsidRPr="00360052" w:rsidRDefault="00360052" w:rsidP="003600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3"/>
          <w:szCs w:val="23"/>
          <w:lang w:eastAsia="ru-RU"/>
        </w:rPr>
        <w:t xml:space="preserve">             </w:t>
      </w:r>
      <w:r w:rsidRPr="00360052">
        <w:rPr>
          <w:rFonts w:ascii="Times New Roman" w:eastAsia="Times New Roman" w:hAnsi="Times New Roman" w:cs="Times New Roman"/>
          <w:color w:val="000000"/>
          <w:sz w:val="24"/>
          <w:szCs w:val="24"/>
          <w:lang w:eastAsia="ru-RU"/>
        </w:rPr>
        <w:t xml:space="preserve">-  участие в подготовке ежегодного отчета по самообследованию Учреждения; </w:t>
      </w:r>
    </w:p>
    <w:p w:rsidR="00360052" w:rsidRPr="00360052" w:rsidRDefault="00360052" w:rsidP="00360052">
      <w:pPr>
        <w:autoSpaceDE w:val="0"/>
        <w:autoSpaceDN w:val="0"/>
        <w:adjustRightInd w:val="0"/>
        <w:spacing w:after="0" w:line="240" w:lineRule="auto"/>
        <w:ind w:left="-57"/>
        <w:rPr>
          <w:rFonts w:ascii="Times New Roman" w:eastAsia="Times New Roman" w:hAnsi="Times New Roman" w:cs="Times New Roman"/>
          <w:color w:val="000000"/>
          <w:sz w:val="24"/>
          <w:szCs w:val="24"/>
          <w:lang w:eastAsia="ru-RU"/>
        </w:rPr>
      </w:pPr>
      <w:r w:rsidRPr="00360052">
        <w:rPr>
          <w:rFonts w:ascii="Times New Roman" w:eastAsia="Times New Roman" w:hAnsi="Times New Roman" w:cs="Times New Roman"/>
          <w:color w:val="000000"/>
          <w:sz w:val="24"/>
          <w:szCs w:val="24"/>
          <w:lang w:eastAsia="ru-RU"/>
        </w:rPr>
        <w:t xml:space="preserve">             -  осуществление  контроля качества и безопасности условий обучения, воспитания и труда в Учреждении, принимает меры к их улучшению;  </w:t>
      </w:r>
    </w:p>
    <w:p w:rsidR="00360052" w:rsidRPr="00360052" w:rsidRDefault="00360052" w:rsidP="00360052">
      <w:pPr>
        <w:widowControl w:val="0"/>
        <w:numPr>
          <w:ilvl w:val="0"/>
          <w:numId w:val="2"/>
        </w:numPr>
        <w:tabs>
          <w:tab w:val="left" w:pos="958"/>
        </w:tabs>
        <w:spacing w:after="0" w:line="240" w:lineRule="auto"/>
        <w:ind w:right="-1"/>
        <w:jc w:val="both"/>
        <w:rPr>
          <w:rFonts w:ascii="Times New Roman" w:eastAsia="Times New Roman" w:hAnsi="Times New Roman" w:cs="Times New Roman"/>
          <w:i/>
          <w:sz w:val="24"/>
          <w:szCs w:val="24"/>
          <w:lang w:eastAsia="ru-RU" w:bidi="ru-RU"/>
        </w:rPr>
      </w:pPr>
      <w:r w:rsidRPr="00360052">
        <w:rPr>
          <w:rFonts w:ascii="Times New Roman" w:eastAsia="Times New Roman" w:hAnsi="Times New Roman" w:cs="Times New Roman"/>
          <w:i/>
          <w:sz w:val="24"/>
          <w:szCs w:val="24"/>
          <w:lang w:eastAsia="ru-RU" w:bidi="ru-RU"/>
        </w:rPr>
        <w:t>согласование по представлению Заведующего Детским садом:</w:t>
      </w:r>
    </w:p>
    <w:p w:rsidR="00360052" w:rsidRPr="00360052" w:rsidRDefault="00360052" w:rsidP="00360052">
      <w:pPr>
        <w:widowControl w:val="0"/>
        <w:tabs>
          <w:tab w:val="left" w:pos="958"/>
        </w:tabs>
        <w:spacing w:after="0" w:line="240" w:lineRule="auto"/>
        <w:ind w:left="-57" w:right="-1"/>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 правила приема, перевода и отчисления воспитанников;</w:t>
      </w:r>
    </w:p>
    <w:p w:rsidR="00360052" w:rsidRPr="00360052" w:rsidRDefault="00360052" w:rsidP="00360052">
      <w:pPr>
        <w:widowControl w:val="0"/>
        <w:tabs>
          <w:tab w:val="left" w:pos="958"/>
        </w:tabs>
        <w:spacing w:after="0" w:line="240" w:lineRule="auto"/>
        <w:ind w:left="-57"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rPr>
        <w:t xml:space="preserve">             - правила внутреннего распорядка воспитанников;</w:t>
      </w:r>
    </w:p>
    <w:p w:rsidR="00360052" w:rsidRPr="00360052" w:rsidRDefault="00360052" w:rsidP="00360052">
      <w:pPr>
        <w:widowControl w:val="0"/>
        <w:tabs>
          <w:tab w:val="left" w:pos="956"/>
        </w:tabs>
        <w:spacing w:after="0" w:line="240" w:lineRule="auto"/>
        <w:ind w:left="-57"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рассмотрение жалоб и заявлений родителей (законных представителей) воспи</w:t>
      </w:r>
      <w:r w:rsidRPr="00360052">
        <w:rPr>
          <w:rFonts w:ascii="Times New Roman" w:eastAsia="Times New Roman" w:hAnsi="Times New Roman" w:cs="Times New Roman"/>
          <w:sz w:val="24"/>
          <w:szCs w:val="24"/>
          <w:lang w:eastAsia="ru-RU" w:bidi="ru-RU"/>
        </w:rPr>
        <w:softHyphen/>
      </w:r>
      <w:r w:rsidRPr="00360052">
        <w:rPr>
          <w:rFonts w:ascii="Times New Roman" w:eastAsia="Times New Roman" w:hAnsi="Times New Roman" w:cs="Times New Roman"/>
          <w:sz w:val="24"/>
          <w:szCs w:val="24"/>
          <w:lang w:eastAsia="ru-RU" w:bidi="ru-RU"/>
        </w:rPr>
        <w:lastRenderedPageBreak/>
        <w:t>танников на действия (бездействие) педагогических и административных работников Дет</w:t>
      </w:r>
      <w:r w:rsidRPr="00360052">
        <w:rPr>
          <w:rFonts w:ascii="Times New Roman" w:eastAsia="Times New Roman" w:hAnsi="Times New Roman" w:cs="Times New Roman"/>
          <w:sz w:val="24"/>
          <w:szCs w:val="24"/>
          <w:lang w:eastAsia="ru-RU" w:bidi="ru-RU"/>
        </w:rPr>
        <w:softHyphen/>
        <w:t>ского сада;</w:t>
      </w:r>
    </w:p>
    <w:p w:rsidR="00360052" w:rsidRPr="00360052" w:rsidRDefault="00360052" w:rsidP="00360052">
      <w:pPr>
        <w:widowControl w:val="0"/>
        <w:tabs>
          <w:tab w:val="left" w:pos="956"/>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rPr>
        <w:t xml:space="preserve">            </w:t>
      </w:r>
      <w:proofErr w:type="gramStart"/>
      <w:r w:rsidRPr="00360052">
        <w:rPr>
          <w:rFonts w:ascii="Times New Roman" w:eastAsia="Times New Roman" w:hAnsi="Times New Roman" w:cs="Times New Roman"/>
          <w:sz w:val="24"/>
          <w:szCs w:val="24"/>
          <w:lang w:eastAsia="ru-RU"/>
        </w:rPr>
        <w:t xml:space="preserve">- введение новых методик образовательного процесса и образовательных технологий;  </w:t>
      </w:r>
      <w:r w:rsidRPr="00360052">
        <w:rPr>
          <w:rFonts w:ascii="Times New Roman" w:eastAsia="Times New Roman" w:hAnsi="Times New Roman" w:cs="Times New Roman"/>
          <w:sz w:val="24"/>
          <w:szCs w:val="24"/>
          <w:lang w:eastAsia="ru-RU" w:bidi="ru-RU"/>
        </w:rPr>
        <w:t>программ,  из утвержденных и рекомендованных (допущенных) к использова</w:t>
      </w:r>
      <w:r w:rsidRPr="00360052">
        <w:rPr>
          <w:rFonts w:ascii="Times New Roman" w:eastAsia="Times New Roman" w:hAnsi="Times New Roman" w:cs="Times New Roman"/>
          <w:sz w:val="24"/>
          <w:szCs w:val="24"/>
          <w:lang w:eastAsia="ru-RU" w:bidi="ru-RU"/>
        </w:rPr>
        <w:softHyphen/>
        <w:t>нию в образовательном процессе дошкольного образовательного учреждения;</w:t>
      </w:r>
      <w:proofErr w:type="gramEnd"/>
    </w:p>
    <w:p w:rsidR="00360052" w:rsidRPr="00360052" w:rsidRDefault="00360052" w:rsidP="00360052">
      <w:pPr>
        <w:widowControl w:val="0"/>
        <w:tabs>
          <w:tab w:val="left" w:pos="956"/>
        </w:tabs>
        <w:spacing w:after="0" w:line="240" w:lineRule="auto"/>
        <w:ind w:left="-57" w:right="-1"/>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осуществление контроля качества и безопасности условий обучения, воспитания и труда в Детском саду, принятие мер к их улучшению.</w:t>
      </w:r>
    </w:p>
    <w:p w:rsidR="00360052" w:rsidRPr="00360052" w:rsidRDefault="00360052" w:rsidP="00360052">
      <w:pPr>
        <w:widowControl w:val="0"/>
        <w:tabs>
          <w:tab w:val="left" w:pos="956"/>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i/>
          <w:sz w:val="24"/>
          <w:szCs w:val="24"/>
          <w:lang w:eastAsia="ru-RU" w:bidi="ru-RU"/>
        </w:rPr>
        <w:t xml:space="preserve">            - внесение заведующему Детским садом предложений и рекомендаций в части</w:t>
      </w:r>
      <w:r w:rsidRPr="00360052">
        <w:rPr>
          <w:rFonts w:ascii="Times New Roman" w:eastAsia="Times New Roman" w:hAnsi="Times New Roman" w:cs="Times New Roman"/>
          <w:sz w:val="24"/>
          <w:szCs w:val="24"/>
          <w:lang w:eastAsia="ru-RU" w:bidi="ru-RU"/>
        </w:rPr>
        <w:t>:</w:t>
      </w:r>
    </w:p>
    <w:p w:rsidR="00360052" w:rsidRPr="00360052" w:rsidRDefault="00360052" w:rsidP="00360052">
      <w:pPr>
        <w:widowControl w:val="0"/>
        <w:tabs>
          <w:tab w:val="left" w:pos="956"/>
          <w:tab w:val="left" w:pos="1257"/>
          <w:tab w:val="left" w:pos="8920"/>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материально-технического обеспечения и оснащения образовательного процес</w:t>
      </w:r>
      <w:r w:rsidRPr="00360052">
        <w:rPr>
          <w:rFonts w:ascii="Times New Roman" w:eastAsia="Times New Roman" w:hAnsi="Times New Roman" w:cs="Times New Roman"/>
          <w:sz w:val="24"/>
          <w:szCs w:val="24"/>
          <w:lang w:eastAsia="ru-RU" w:bidi="ru-RU"/>
        </w:rPr>
        <w:softHyphen/>
        <w:t>са;</w:t>
      </w:r>
    </w:p>
    <w:p w:rsidR="00360052" w:rsidRPr="00360052" w:rsidRDefault="00360052" w:rsidP="00360052">
      <w:pPr>
        <w:widowControl w:val="0"/>
        <w:tabs>
          <w:tab w:val="left" w:pos="956"/>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создания в Детском саду необходимых условий для организации питания, меди</w:t>
      </w:r>
      <w:r w:rsidRPr="00360052">
        <w:rPr>
          <w:rFonts w:ascii="Times New Roman" w:eastAsia="Times New Roman" w:hAnsi="Times New Roman" w:cs="Times New Roman"/>
          <w:sz w:val="24"/>
          <w:szCs w:val="24"/>
          <w:lang w:eastAsia="ru-RU" w:bidi="ru-RU"/>
        </w:rPr>
        <w:softHyphen/>
        <w:t>цинского обслуживания воспитанников,</w:t>
      </w:r>
    </w:p>
    <w:p w:rsidR="00360052" w:rsidRPr="00360052" w:rsidRDefault="00360052" w:rsidP="00360052">
      <w:pPr>
        <w:widowControl w:val="0"/>
        <w:tabs>
          <w:tab w:val="left" w:pos="851"/>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мероприятий по охране и укреплению здоровья воспитанников;</w:t>
      </w:r>
    </w:p>
    <w:p w:rsidR="00360052" w:rsidRPr="00360052" w:rsidRDefault="00360052" w:rsidP="00360052">
      <w:pPr>
        <w:widowControl w:val="0"/>
        <w:tabs>
          <w:tab w:val="left" w:pos="851"/>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развития воспитательной работы в Детском саду.</w:t>
      </w:r>
    </w:p>
    <w:p w:rsidR="00360052" w:rsidRPr="00360052" w:rsidRDefault="00360052" w:rsidP="00360052">
      <w:pPr>
        <w:widowControl w:val="0"/>
        <w:tabs>
          <w:tab w:val="left" w:pos="993"/>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заслушивание отчета заведующего Детским садом и отдельных работников;</w:t>
      </w:r>
    </w:p>
    <w:p w:rsidR="00360052" w:rsidRPr="00360052" w:rsidRDefault="00360052" w:rsidP="00360052">
      <w:pPr>
        <w:widowControl w:val="0"/>
        <w:tabs>
          <w:tab w:val="left" w:pos="993"/>
          <w:tab w:val="left" w:pos="1257"/>
        </w:tabs>
        <w:spacing w:after="0" w:line="240" w:lineRule="auto"/>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bidi="ru-RU"/>
        </w:rPr>
        <w:t xml:space="preserve">            - рассмотрение иных вопросов, отнесенных к компетенции Управляющего совета  законодательством Российской Федерации, органов местного самоуправления, настоящим Уставом, иными локальными нормативными актами Детского сада.</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bidi="ru-RU"/>
        </w:rPr>
        <w:t xml:space="preserve">           3.2. </w:t>
      </w:r>
      <w:r w:rsidRPr="00360052">
        <w:rPr>
          <w:rFonts w:ascii="Times New Roman" w:eastAsia="Times New Roman" w:hAnsi="Times New Roman" w:cs="Times New Roman"/>
          <w:sz w:val="24"/>
          <w:szCs w:val="24"/>
          <w:lang w:eastAsia="ru-RU"/>
        </w:rPr>
        <w:t xml:space="preserve">Решения Управляющего совета правомочны, если на заседании присутствовало не менее половины его членов. Решения Управляющего совета принимаются простым (абсолютным) большинством голосов присутствующих членов. При равенстве голосов голос председателя является решающим.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bidi="ru-RU"/>
        </w:rPr>
      </w:pPr>
      <w:r w:rsidRPr="00360052">
        <w:rPr>
          <w:rFonts w:ascii="Times New Roman" w:eastAsia="Times New Roman" w:hAnsi="Times New Roman" w:cs="Times New Roman"/>
          <w:sz w:val="24"/>
          <w:szCs w:val="24"/>
          <w:lang w:eastAsia="ru-RU"/>
        </w:rPr>
        <w:t xml:space="preserve"> Решения Управляющего совета оформляются протоколом, который подписывается председателем и секретарем Управляющего совета. Решения Управляющего совета, принятые в рамках его компетенции, являются обязательными для заведующего Учреждением, работников, родителей (законных представителей) воспитанников. По вопросам, для которых Уставом Управляющему совету не отведены полномочия на принятие решений, решения Управляющего Совета носят рекомендательный характер. </w:t>
      </w:r>
    </w:p>
    <w:p w:rsidR="00360052" w:rsidRPr="00360052" w:rsidRDefault="00360052" w:rsidP="0036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3.3. Коллегиальные органы управления, создаваемые в Детском саду, не вправе выступать от имени образовательной организации.        </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p>
    <w:p w:rsidR="00360052" w:rsidRPr="00360052" w:rsidRDefault="00360052" w:rsidP="00360052">
      <w:pPr>
        <w:widowControl w:val="0"/>
        <w:numPr>
          <w:ilvl w:val="0"/>
          <w:numId w:val="1"/>
        </w:numPr>
        <w:spacing w:after="0" w:line="240" w:lineRule="auto"/>
        <w:contextualSpacing/>
        <w:jc w:val="center"/>
        <w:rPr>
          <w:rFonts w:ascii="Times New Roman" w:eastAsia="Times New Roman" w:hAnsi="Times New Roman" w:cs="Times New Roman"/>
          <w:sz w:val="24"/>
          <w:szCs w:val="24"/>
          <w:lang w:eastAsia="ru-RU"/>
        </w:rPr>
      </w:pPr>
      <w:r w:rsidRPr="00360052">
        <w:rPr>
          <w:rFonts w:ascii="Times New Roman" w:eastAsia="Times New Roman" w:hAnsi="Times New Roman" w:cs="Times New Roman"/>
          <w:b/>
          <w:sz w:val="24"/>
          <w:szCs w:val="24"/>
          <w:lang w:eastAsia="ru-RU"/>
        </w:rPr>
        <w:t>Права и ответственность управляющего совета</w:t>
      </w:r>
    </w:p>
    <w:p w:rsidR="00360052" w:rsidRPr="00360052" w:rsidRDefault="00360052" w:rsidP="00360052">
      <w:pPr>
        <w:widowControl w:val="0"/>
        <w:numPr>
          <w:ilvl w:val="1"/>
          <w:numId w:val="1"/>
        </w:numPr>
        <w:spacing w:after="0" w:line="240" w:lineRule="auto"/>
        <w:contextualSpacing/>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Управляющий совет имеет право:</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принимать участие в управлении Учреждением, как орган самоуправления;</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требовать у заведующего Учреждением выполнения его решений;</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член Совета может потребовать обсуждения вне плана любого вопроса касающегося деятельности образовательного учреждения, если его предложение поддержит треть членов всего состава Совета;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предлагать руководителю образовательного учреждения план мероприятий по совершенствованию работы образовательного учреждения;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 родительских комитетов образовательного учреждения;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заслушивать и принимать участие в обсуждении отчетов о деятельности родительских комитетов, других коллегиальных органов управления образовательного учреждения; </w:t>
      </w:r>
    </w:p>
    <w:p w:rsidR="00360052" w:rsidRPr="00360052" w:rsidRDefault="00360052" w:rsidP="00360052">
      <w:pPr>
        <w:widowControl w:val="0"/>
        <w:spacing w:after="0" w:line="240" w:lineRule="auto"/>
        <w:ind w:firstLine="708"/>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участвовать в организации и проведении мероприятий для воспитанников образовательного учреждения. </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4.1.1. Каждый член управляющего совета при несогласии с решением последнего вправе высказать свое мотивированное мнение, которое должно быть занесено в протокол.</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4.2. Управляющий совет несет ответственность:</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 за выполнение, выполнение не в полном объеме или невыполнение закрепленных </w:t>
      </w:r>
      <w:r w:rsidRPr="00360052">
        <w:rPr>
          <w:rFonts w:ascii="Times New Roman" w:eastAsia="Times New Roman" w:hAnsi="Times New Roman" w:cs="Times New Roman"/>
          <w:sz w:val="24"/>
          <w:szCs w:val="24"/>
          <w:lang w:eastAsia="ru-RU"/>
        </w:rPr>
        <w:lastRenderedPageBreak/>
        <w:t>за ним задач;</w:t>
      </w:r>
    </w:p>
    <w:p w:rsidR="00360052" w:rsidRPr="00360052" w:rsidRDefault="00360052" w:rsidP="00360052">
      <w:pPr>
        <w:widowControl w:val="0"/>
        <w:spacing w:after="0" w:line="240" w:lineRule="auto"/>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            - за соблюдение законодательства Российской Федерации об образовании в своей деятельности;</w:t>
      </w:r>
    </w:p>
    <w:p w:rsidR="00360052" w:rsidRPr="00360052" w:rsidRDefault="00360052" w:rsidP="00360052">
      <w:pPr>
        <w:widowControl w:val="0"/>
        <w:spacing w:after="0" w:line="240" w:lineRule="auto"/>
        <w:ind w:left="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компетентность принимаемых решений.</w:t>
      </w:r>
    </w:p>
    <w:p w:rsidR="00360052" w:rsidRPr="00360052" w:rsidRDefault="00360052" w:rsidP="00360052">
      <w:pPr>
        <w:spacing w:after="0" w:line="240" w:lineRule="auto"/>
        <w:rPr>
          <w:rFonts w:ascii="Times New Roman" w:eastAsia="Times New Roman" w:hAnsi="Times New Roman" w:cs="Times New Roman"/>
          <w:b/>
          <w:sz w:val="24"/>
          <w:szCs w:val="24"/>
          <w:lang w:eastAsia="ru-RU"/>
        </w:rPr>
      </w:pPr>
    </w:p>
    <w:p w:rsidR="00360052" w:rsidRPr="00360052" w:rsidRDefault="00360052" w:rsidP="00360052">
      <w:pPr>
        <w:numPr>
          <w:ilvl w:val="0"/>
          <w:numId w:val="1"/>
        </w:numPr>
        <w:spacing w:after="0" w:line="240" w:lineRule="auto"/>
        <w:contextualSpacing/>
        <w:jc w:val="center"/>
        <w:rPr>
          <w:rFonts w:ascii="Times New Roman" w:eastAsia="Times New Roman" w:hAnsi="Times New Roman" w:cs="Times New Roman"/>
          <w:b/>
          <w:lang w:eastAsia="ru-RU"/>
        </w:rPr>
      </w:pPr>
      <w:r w:rsidRPr="00360052">
        <w:rPr>
          <w:rFonts w:ascii="Times New Roman" w:eastAsia="Times New Roman" w:hAnsi="Times New Roman" w:cs="Times New Roman"/>
          <w:b/>
          <w:lang w:eastAsia="ru-RU"/>
        </w:rPr>
        <w:t xml:space="preserve">Документация Управляющего совета </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5.1 Протоколы Управляющего совета Образовательного учреждения входят в номенклатуру дел образовательного учреждения. </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5.2 Заседания Управляющего совета оформляются протокольно, допустимо ведение протоколом на отдельных листах, подшиваемых в книгу протоколов. </w:t>
      </w:r>
    </w:p>
    <w:p w:rsidR="00360052" w:rsidRPr="00360052" w:rsidRDefault="00360052" w:rsidP="00360052">
      <w:pPr>
        <w:spacing w:after="0" w:line="240" w:lineRule="auto"/>
        <w:ind w:firstLine="720"/>
        <w:jc w:val="both"/>
        <w:rPr>
          <w:rFonts w:ascii="Times New Roman" w:eastAsia="Times New Roman" w:hAnsi="Times New Roman" w:cs="Times New Roman"/>
          <w:sz w:val="24"/>
          <w:szCs w:val="24"/>
          <w:lang w:eastAsia="ru-RU"/>
        </w:rPr>
      </w:pPr>
      <w:r w:rsidRPr="00360052">
        <w:rPr>
          <w:rFonts w:ascii="Times New Roman" w:eastAsia="Times New Roman" w:hAnsi="Times New Roman" w:cs="Times New Roman"/>
          <w:sz w:val="24"/>
          <w:szCs w:val="24"/>
          <w:lang w:eastAsia="ru-RU"/>
        </w:rPr>
        <w:t xml:space="preserve">5.3. В протоколах фиксируется ход обсуждения вопросов, выносимых на Управляющий совет, предложения и замечания членов Управляющего совета. Протоколы подписываются председателем и секретарем Управляющего совета. </w:t>
      </w:r>
    </w:p>
    <w:p w:rsidR="00360052" w:rsidRPr="00360052" w:rsidRDefault="00360052" w:rsidP="00360052">
      <w:pPr>
        <w:spacing w:after="0" w:line="240" w:lineRule="auto"/>
        <w:ind w:firstLine="720"/>
        <w:rPr>
          <w:rFonts w:ascii="Times New Roman" w:eastAsia="Times New Roman" w:hAnsi="Times New Roman" w:cs="Times New Roman"/>
          <w:b/>
          <w:sz w:val="24"/>
          <w:szCs w:val="24"/>
          <w:lang w:eastAsia="ru-RU"/>
        </w:rPr>
        <w:sectPr w:rsidR="00360052" w:rsidRPr="00360052" w:rsidSect="00360052">
          <w:pgSz w:w="11900" w:h="16838"/>
          <w:pgMar w:top="1134" w:right="850" w:bottom="1134" w:left="1701" w:header="0" w:footer="0" w:gutter="0"/>
          <w:cols w:space="0"/>
          <w:docGrid w:linePitch="299"/>
        </w:sectPr>
      </w:pPr>
      <w:r w:rsidRPr="00360052">
        <w:rPr>
          <w:rFonts w:ascii="Times New Roman" w:eastAsia="Times New Roman" w:hAnsi="Times New Roman" w:cs="Times New Roman"/>
          <w:sz w:val="24"/>
          <w:szCs w:val="24"/>
          <w:lang w:eastAsia="ru-RU"/>
        </w:rPr>
        <w:t>5.4 Нумерация протоколов ведется от начала учебного года.</w:t>
      </w:r>
      <w:r w:rsidRPr="00360052">
        <w:rPr>
          <w:rFonts w:ascii="Times New Roman" w:eastAsia="Times New Roman" w:hAnsi="Times New Roman" w:cs="Times New Roman"/>
          <w:b/>
          <w:sz w:val="24"/>
          <w:szCs w:val="24"/>
          <w:lang w:eastAsia="ru-RU"/>
        </w:rPr>
        <w:t xml:space="preserve">   </w:t>
      </w:r>
    </w:p>
    <w:p w:rsidR="00360052" w:rsidRDefault="00360052" w:rsidP="00841830">
      <w:pPr>
        <w:spacing w:after="0" w:line="240" w:lineRule="auto"/>
        <w:jc w:val="center"/>
      </w:pPr>
      <w:bookmarkStart w:id="0" w:name="_GoBack"/>
      <w:bookmarkEnd w:id="0"/>
    </w:p>
    <w:sectPr w:rsidR="00360052" w:rsidSect="00017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0C80"/>
    <w:multiLevelType w:val="multilevel"/>
    <w:tmpl w:val="7D56C360"/>
    <w:lvl w:ilvl="0">
      <w:start w:val="1"/>
      <w:numFmt w:val="bullet"/>
      <w:lvlText w:val="-"/>
      <w:lvlJc w:val="left"/>
      <w:rPr>
        <w:rFonts w:ascii="Times New Roman" w:eastAsia="Times New Roman" w:hAnsi="Times New Roman" w:cs="Times New Roman"/>
        <w:b w:val="0"/>
        <w:bCs w:val="0"/>
        <w:i w:val="0"/>
        <w:iCs w:val="0"/>
        <w:smallCaps w:val="0"/>
        <w:strike w:val="0"/>
        <w:color w:val="3D3A3C"/>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840F52"/>
    <w:multiLevelType w:val="multilevel"/>
    <w:tmpl w:val="048CD3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8E0"/>
    <w:rsid w:val="0001748D"/>
    <w:rsid w:val="00360052"/>
    <w:rsid w:val="00482A2C"/>
    <w:rsid w:val="0055777E"/>
    <w:rsid w:val="005E38E0"/>
    <w:rsid w:val="00641D5F"/>
    <w:rsid w:val="00841830"/>
    <w:rsid w:val="008A4405"/>
    <w:rsid w:val="00F02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A4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Владелец</cp:lastModifiedBy>
  <cp:revision>2</cp:revision>
  <cp:lastPrinted>2021-03-12T09:39:00Z</cp:lastPrinted>
  <dcterms:created xsi:type="dcterms:W3CDTF">2021-03-12T10:14:00Z</dcterms:created>
  <dcterms:modified xsi:type="dcterms:W3CDTF">2021-03-12T10:14:00Z</dcterms:modified>
</cp:coreProperties>
</file>